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F9657" w14:textId="12F2CCEA" w:rsidR="009E7403" w:rsidRPr="00071564" w:rsidRDefault="009E7403" w:rsidP="009E7403">
      <w:pPr>
        <w:jc w:val="center"/>
        <w:rPr>
          <w:b/>
          <w:bCs/>
        </w:rPr>
      </w:pPr>
      <w:r w:rsidRPr="00071564">
        <w:rPr>
          <w:b/>
          <w:bCs/>
        </w:rPr>
        <w:t>GoDurham Public Meeting Report</w:t>
      </w:r>
    </w:p>
    <w:p w14:paraId="045741E7" w14:textId="114DC4B8" w:rsidR="009E7403" w:rsidRPr="00071564" w:rsidRDefault="009E7403" w:rsidP="009E7403">
      <w:pPr>
        <w:jc w:val="center"/>
        <w:rPr>
          <w:b/>
          <w:bCs/>
        </w:rPr>
      </w:pPr>
      <w:r w:rsidRPr="00071564">
        <w:rPr>
          <w:b/>
          <w:bCs/>
        </w:rPr>
        <w:t>12/4/2024</w:t>
      </w:r>
    </w:p>
    <w:p w14:paraId="716B57BD" w14:textId="2287FA89" w:rsidR="007A2F70" w:rsidRPr="00071564" w:rsidRDefault="009E7403" w:rsidP="009E7403">
      <w:pPr>
        <w:rPr>
          <w:b/>
          <w:bCs/>
        </w:rPr>
      </w:pPr>
      <w:r w:rsidRPr="00071564">
        <w:rPr>
          <w:b/>
          <w:bCs/>
        </w:rPr>
        <w:t>Meeting Open: 5:30 PM</w:t>
      </w:r>
    </w:p>
    <w:p w14:paraId="309EF96B" w14:textId="77777777" w:rsidR="009E7403" w:rsidRPr="00071564" w:rsidRDefault="009E7403" w:rsidP="009E7403">
      <w:pPr>
        <w:rPr>
          <w:b/>
          <w:bCs/>
        </w:rPr>
      </w:pPr>
    </w:p>
    <w:p w14:paraId="21468A77" w14:textId="1A94A4BA" w:rsidR="00491086" w:rsidRPr="00071564" w:rsidRDefault="00226762" w:rsidP="00226762">
      <w:pPr>
        <w:pStyle w:val="ListParagraph"/>
        <w:numPr>
          <w:ilvl w:val="0"/>
          <w:numId w:val="14"/>
        </w:numPr>
        <w:ind w:left="810" w:hanging="450"/>
      </w:pPr>
      <w:r w:rsidRPr="00071564">
        <w:rPr>
          <w:rStyle w:val="Strong"/>
          <w:color w:val="0E101A"/>
        </w:rPr>
        <w:t xml:space="preserve">Doug Middleton, GoDurham's General Manager, </w:t>
      </w:r>
      <w:r w:rsidRPr="00071564">
        <w:t>discussed the company's incredible year and the journey the company has embarked on since the beginning of the year.</w:t>
      </w:r>
    </w:p>
    <w:p w14:paraId="59FE12A8" w14:textId="77777777" w:rsidR="00BF7D15" w:rsidRPr="00071564" w:rsidRDefault="00BF7D15" w:rsidP="00BF7D15">
      <w:pPr>
        <w:pStyle w:val="ListParagraph"/>
        <w:ind w:left="810"/>
      </w:pPr>
    </w:p>
    <w:p w14:paraId="0A27E524" w14:textId="77777777" w:rsidR="00BF7D15" w:rsidRPr="00071564" w:rsidRDefault="00BF7D15" w:rsidP="00467E5E">
      <w:pPr>
        <w:pStyle w:val="ListParagraph"/>
        <w:numPr>
          <w:ilvl w:val="0"/>
          <w:numId w:val="3"/>
        </w:numPr>
      </w:pPr>
      <w:r w:rsidRPr="00071564">
        <w:t xml:space="preserve">GoDurham is fundamental to the growth of the City of Durham, as the company always aims to expand its service to new and old residents navigating the growing city. </w:t>
      </w:r>
    </w:p>
    <w:p w14:paraId="6AD3654C" w14:textId="77777777" w:rsidR="00BF7D15" w:rsidRPr="00071564" w:rsidRDefault="00BF7D15" w:rsidP="00BF7D15">
      <w:pPr>
        <w:pStyle w:val="ListParagraph"/>
      </w:pPr>
    </w:p>
    <w:p w14:paraId="0A7D0504" w14:textId="165389AA" w:rsidR="00867093" w:rsidRPr="00071564" w:rsidRDefault="00C04375" w:rsidP="00C04375">
      <w:pPr>
        <w:pStyle w:val="ListParagraph"/>
        <w:numPr>
          <w:ilvl w:val="0"/>
          <w:numId w:val="3"/>
        </w:numPr>
      </w:pPr>
      <w:r w:rsidRPr="00071564">
        <w:t>GoDurham's hiring efforts are ongoing. We are recruiting for various positions within the company, including bus operators, diesel mechanics, and maintenance staff.</w:t>
      </w:r>
    </w:p>
    <w:p w14:paraId="4ACAF39C" w14:textId="77777777" w:rsidR="00867093" w:rsidRPr="00071564" w:rsidRDefault="00867093" w:rsidP="00467E5E">
      <w:pPr>
        <w:pStyle w:val="ListParagraph"/>
      </w:pPr>
    </w:p>
    <w:p w14:paraId="27B1DBE5" w14:textId="77777777" w:rsidR="00467E5E" w:rsidRPr="00071564" w:rsidRDefault="00467E5E" w:rsidP="00467E5E">
      <w:pPr>
        <w:pStyle w:val="ListParagraph"/>
      </w:pPr>
    </w:p>
    <w:p w14:paraId="307825B2" w14:textId="7B34ABA0" w:rsidR="009B3578" w:rsidRPr="00071564" w:rsidRDefault="00467E5E" w:rsidP="00E04C5A">
      <w:pPr>
        <w:pStyle w:val="ListParagraph"/>
        <w:numPr>
          <w:ilvl w:val="0"/>
          <w:numId w:val="1"/>
        </w:numPr>
        <w:rPr>
          <w:b/>
          <w:bCs/>
        </w:rPr>
      </w:pPr>
      <w:r w:rsidRPr="00071564">
        <w:rPr>
          <w:b/>
          <w:bCs/>
        </w:rPr>
        <w:t xml:space="preserve">Brenda Jones – Senior Director Customer Engagement/Marketing </w:t>
      </w:r>
      <w:r w:rsidR="009B3578" w:rsidRPr="00071564">
        <w:t xml:space="preserve">shared </w:t>
      </w:r>
      <w:r w:rsidR="004F1C8F" w:rsidRPr="00071564">
        <w:t xml:space="preserve">updates: </w:t>
      </w:r>
    </w:p>
    <w:p w14:paraId="0CA944E0" w14:textId="77777777" w:rsidR="004F1C8F" w:rsidRPr="00071564" w:rsidRDefault="004F1C8F" w:rsidP="004F1C8F">
      <w:pPr>
        <w:pStyle w:val="ListParagraph"/>
        <w:rPr>
          <w:b/>
          <w:bCs/>
        </w:rPr>
      </w:pPr>
    </w:p>
    <w:p w14:paraId="76F990B3" w14:textId="77DE0520" w:rsidR="00673D89" w:rsidRPr="00071564" w:rsidRDefault="001F6E3D" w:rsidP="001F6E3D">
      <w:pPr>
        <w:pStyle w:val="ListParagraph"/>
        <w:numPr>
          <w:ilvl w:val="0"/>
          <w:numId w:val="15"/>
        </w:numPr>
        <w:ind w:left="720"/>
      </w:pPr>
      <w:r w:rsidRPr="00071564">
        <w:t>Jones states, "What a fulfilling, amazing year it has been interacting with the public at such a diverse variety of events throughout the city geared towards fostering relationships and connections with our passengers."</w:t>
      </w:r>
    </w:p>
    <w:p w14:paraId="0E775CFD" w14:textId="77777777" w:rsidR="001F6E3D" w:rsidRPr="00071564" w:rsidRDefault="001F6E3D" w:rsidP="00673D89">
      <w:pPr>
        <w:pStyle w:val="ListParagraph"/>
        <w:rPr>
          <w:b/>
          <w:bCs/>
        </w:rPr>
      </w:pPr>
    </w:p>
    <w:p w14:paraId="6D341A08" w14:textId="78236C0F" w:rsidR="00D57BE4" w:rsidRPr="00071564" w:rsidRDefault="00A45AAB" w:rsidP="003E37C9">
      <w:pPr>
        <w:pStyle w:val="ListParagraph"/>
        <w:numPr>
          <w:ilvl w:val="0"/>
          <w:numId w:val="15"/>
        </w:numPr>
        <w:ind w:left="720"/>
      </w:pPr>
      <w:r w:rsidRPr="00071564">
        <w:t xml:space="preserve">GoDurham </w:t>
      </w:r>
      <w:r w:rsidR="003E37C9" w:rsidRPr="00071564">
        <w:t>thoroughly enjoyed</w:t>
      </w:r>
      <w:r w:rsidRPr="00071564">
        <w:t xml:space="preserve"> our partnership with Keep Durham Beautiful as we </w:t>
      </w:r>
      <w:r w:rsidRPr="00071564">
        <w:t>are preparing</w:t>
      </w:r>
      <w:r w:rsidRPr="00071564">
        <w:t xml:space="preserve"> to conclude our yearlong commitment to Adopt </w:t>
      </w:r>
      <w:proofErr w:type="gramStart"/>
      <w:r w:rsidRPr="00071564">
        <w:t>A</w:t>
      </w:r>
      <w:proofErr w:type="gramEnd"/>
      <w:r w:rsidRPr="00071564">
        <w:t xml:space="preserve"> Street. This Effort has been a true community endeavor made possible with the help and dedication of various staff members and operators in the monthly street cleanups.</w:t>
      </w:r>
    </w:p>
    <w:p w14:paraId="7EEB44C4" w14:textId="77777777" w:rsidR="00A45AAB" w:rsidRPr="00071564" w:rsidRDefault="00A45AAB" w:rsidP="009F1241">
      <w:pPr>
        <w:pStyle w:val="ListParagraph"/>
        <w:rPr>
          <w:b/>
          <w:bCs/>
        </w:rPr>
      </w:pPr>
    </w:p>
    <w:p w14:paraId="46EDBC4A" w14:textId="45520C77" w:rsidR="00867093" w:rsidRPr="00071564" w:rsidRDefault="003E37C9" w:rsidP="003E37C9">
      <w:pPr>
        <w:pStyle w:val="ListParagraph"/>
        <w:numPr>
          <w:ilvl w:val="0"/>
          <w:numId w:val="15"/>
        </w:numPr>
        <w:tabs>
          <w:tab w:val="left" w:pos="1080"/>
        </w:tabs>
        <w:ind w:left="810" w:hanging="450"/>
      </w:pPr>
      <w:r w:rsidRPr="00071564">
        <w:t>The launch of the Transit App has been very beneficial to our ridership. A couple of pop-ups at Durham Station have educated the public on how to download and correctly use the app.</w:t>
      </w:r>
    </w:p>
    <w:p w14:paraId="3ADA9B72" w14:textId="77777777" w:rsidR="00012FD7" w:rsidRPr="00071564" w:rsidRDefault="00012FD7" w:rsidP="00867093">
      <w:pPr>
        <w:pStyle w:val="ListParagraph"/>
      </w:pPr>
    </w:p>
    <w:p w14:paraId="240D6619" w14:textId="77777777" w:rsidR="00012FD7" w:rsidRPr="00071564" w:rsidRDefault="00012FD7" w:rsidP="00867093">
      <w:pPr>
        <w:pStyle w:val="ListParagraph"/>
      </w:pPr>
    </w:p>
    <w:p w14:paraId="33558083" w14:textId="21E0901E" w:rsidR="00012FD7" w:rsidRPr="00071564" w:rsidRDefault="00467B62" w:rsidP="00012FD7">
      <w:pPr>
        <w:pStyle w:val="ListParagraph"/>
        <w:numPr>
          <w:ilvl w:val="0"/>
          <w:numId w:val="1"/>
        </w:numPr>
        <w:rPr>
          <w:b/>
          <w:bCs/>
        </w:rPr>
      </w:pPr>
      <w:r w:rsidRPr="00071564">
        <w:rPr>
          <w:b/>
          <w:bCs/>
        </w:rPr>
        <w:t>Aidil Ortiz</w:t>
      </w:r>
    </w:p>
    <w:p w14:paraId="334F5958" w14:textId="77777777" w:rsidR="00012FD7" w:rsidRPr="00071564" w:rsidRDefault="00012FD7" w:rsidP="00867093">
      <w:pPr>
        <w:pStyle w:val="ListParagraph"/>
      </w:pPr>
    </w:p>
    <w:p w14:paraId="5949BA0E" w14:textId="77777777" w:rsidR="003E37C9" w:rsidRPr="003E37C9" w:rsidRDefault="003E37C9" w:rsidP="003E37C9">
      <w:pPr>
        <w:numPr>
          <w:ilvl w:val="0"/>
          <w:numId w:val="16"/>
        </w:numPr>
        <w:spacing w:after="0" w:line="240" w:lineRule="auto"/>
        <w:rPr>
          <w:rFonts w:eastAsia="Times New Roman" w:cs="Times New Roman"/>
          <w:color w:val="0E101A"/>
          <w:kern w:val="0"/>
          <w14:ligatures w14:val="none"/>
        </w:rPr>
      </w:pPr>
      <w:r w:rsidRPr="003E37C9">
        <w:rPr>
          <w:rFonts w:eastAsia="Times New Roman" w:cs="Times New Roman"/>
          <w:color w:val="0E101A"/>
          <w:kern w:val="0"/>
          <w14:ligatures w14:val="none"/>
        </w:rPr>
        <w:t xml:space="preserve">Ortiz states the importance of transportation in such a growing city. Transit equity by vehicle is essential; however, methods such as walking and bicycling, in correspondence with sidewalks, continue to be equivalent in priority areas of improvement. </w:t>
      </w:r>
    </w:p>
    <w:p w14:paraId="3C7BA8F1" w14:textId="77777777" w:rsidR="00DE7EEB" w:rsidRPr="00071564" w:rsidRDefault="00DE7EEB" w:rsidP="00867093">
      <w:pPr>
        <w:pStyle w:val="ListParagraph"/>
      </w:pPr>
    </w:p>
    <w:p w14:paraId="21C9FADE" w14:textId="02C21307" w:rsidR="00467B62" w:rsidRPr="00071564" w:rsidRDefault="003E37C9" w:rsidP="003E37C9">
      <w:pPr>
        <w:pStyle w:val="ListParagraph"/>
        <w:numPr>
          <w:ilvl w:val="0"/>
          <w:numId w:val="17"/>
        </w:numPr>
        <w:ind w:left="720"/>
      </w:pPr>
      <w:r w:rsidRPr="00071564">
        <w:t>Public data collection and involvement, as well as infrastructure and policy recommendations, are monumental to the planning process when moving forward.</w:t>
      </w:r>
    </w:p>
    <w:p w14:paraId="6E1CC86A" w14:textId="77777777" w:rsidR="0036149F" w:rsidRPr="00071564" w:rsidRDefault="0036149F" w:rsidP="003E37C9"/>
    <w:p w14:paraId="579BB7E8" w14:textId="77777777" w:rsidR="003E37C9" w:rsidRPr="00071564" w:rsidRDefault="003E37C9" w:rsidP="003E37C9"/>
    <w:p w14:paraId="68646252" w14:textId="13F70EFF" w:rsidR="0036149F" w:rsidRPr="00071564" w:rsidRDefault="00867093" w:rsidP="00867093">
      <w:pPr>
        <w:pStyle w:val="ListParagraph"/>
        <w:numPr>
          <w:ilvl w:val="0"/>
          <w:numId w:val="1"/>
        </w:numPr>
        <w:rPr>
          <w:b/>
          <w:bCs/>
        </w:rPr>
      </w:pPr>
      <w:r w:rsidRPr="00071564">
        <w:rPr>
          <w:b/>
          <w:bCs/>
        </w:rPr>
        <w:lastRenderedPageBreak/>
        <w:t xml:space="preserve">Sean Egan - Director of Transportation </w:t>
      </w:r>
    </w:p>
    <w:p w14:paraId="645490F7" w14:textId="77777777" w:rsidR="0038705A" w:rsidRPr="00071564" w:rsidRDefault="0038705A" w:rsidP="003E37C9"/>
    <w:p w14:paraId="739A8BF6" w14:textId="77777777" w:rsidR="003E37C9" w:rsidRPr="003E37C9" w:rsidRDefault="003E37C9" w:rsidP="003E37C9">
      <w:pPr>
        <w:numPr>
          <w:ilvl w:val="0"/>
          <w:numId w:val="18"/>
        </w:numPr>
        <w:spacing w:after="0" w:line="240" w:lineRule="auto"/>
        <w:rPr>
          <w:rFonts w:eastAsia="Times New Roman" w:cs="Times New Roman"/>
          <w:color w:val="0E101A"/>
          <w:kern w:val="0"/>
          <w14:ligatures w14:val="none"/>
        </w:rPr>
      </w:pPr>
      <w:r w:rsidRPr="003E37C9">
        <w:rPr>
          <w:rFonts w:eastAsia="Times New Roman" w:cs="Times New Roman"/>
          <w:color w:val="0E101A"/>
          <w:kern w:val="0"/>
          <w14:ligatures w14:val="none"/>
        </w:rPr>
        <w:t>Egan states that the tremendous growth in ridership rates throughout 2024 has been astonishing, showing how helpful public transit is in the growing city of Durham.</w:t>
      </w:r>
    </w:p>
    <w:p w14:paraId="02DF419B" w14:textId="77777777" w:rsidR="0038705A" w:rsidRPr="00071564" w:rsidRDefault="0038705A" w:rsidP="0038705A">
      <w:pPr>
        <w:pStyle w:val="ListParagraph"/>
      </w:pPr>
    </w:p>
    <w:p w14:paraId="6DF5571A" w14:textId="3851241C" w:rsidR="0001222B" w:rsidRPr="00071564" w:rsidRDefault="003E37C9" w:rsidP="003E37C9">
      <w:pPr>
        <w:pStyle w:val="ListParagraph"/>
        <w:numPr>
          <w:ilvl w:val="0"/>
          <w:numId w:val="17"/>
        </w:numPr>
        <w:ind w:left="720"/>
      </w:pPr>
      <w:r w:rsidRPr="00071564">
        <w:t>The service changes throughout the year have allowed GoDurham to increase frequency and service further into North Durham.</w:t>
      </w:r>
    </w:p>
    <w:p w14:paraId="37C90FE3" w14:textId="77777777" w:rsidR="003E37C9" w:rsidRPr="00071564" w:rsidRDefault="003E37C9" w:rsidP="003E37C9">
      <w:pPr>
        <w:pStyle w:val="ListParagraph"/>
      </w:pPr>
    </w:p>
    <w:p w14:paraId="3DB8BFF9" w14:textId="77777777" w:rsidR="00071564" w:rsidRPr="00071564" w:rsidRDefault="00071564" w:rsidP="00071564">
      <w:pPr>
        <w:pStyle w:val="ListParagraph"/>
        <w:numPr>
          <w:ilvl w:val="0"/>
          <w:numId w:val="13"/>
        </w:numPr>
        <w:tabs>
          <w:tab w:val="left" w:pos="630"/>
        </w:tabs>
        <w:ind w:left="630" w:hanging="270"/>
      </w:pPr>
      <w:r w:rsidRPr="00071564">
        <w:t>Go Durham is also proud to be an instrumental part of the community during unprecedented times, while Durham Public Schools undergo rotational bus service due to their staffing shortages.</w:t>
      </w:r>
    </w:p>
    <w:p w14:paraId="776BB2AC" w14:textId="77777777" w:rsidR="0038705A" w:rsidRPr="00071564" w:rsidRDefault="0038705A" w:rsidP="0038705A"/>
    <w:p w14:paraId="0DD50C57" w14:textId="1CDD8858" w:rsidR="0038705A" w:rsidRPr="00071564" w:rsidRDefault="00071564" w:rsidP="00071564">
      <w:pPr>
        <w:numPr>
          <w:ilvl w:val="0"/>
          <w:numId w:val="19"/>
        </w:numPr>
        <w:spacing w:after="0" w:line="240" w:lineRule="auto"/>
        <w:rPr>
          <w:rFonts w:eastAsia="Times New Roman" w:cs="Times New Roman"/>
          <w:color w:val="0E101A"/>
          <w:kern w:val="0"/>
          <w14:ligatures w14:val="none"/>
        </w:rPr>
      </w:pPr>
      <w:r w:rsidRPr="00071564">
        <w:rPr>
          <w:rFonts w:eastAsia="Times New Roman" w:cs="Times New Roman"/>
          <w:color w:val="0E101A"/>
          <w:kern w:val="0"/>
          <w14:ligatures w14:val="none"/>
        </w:rPr>
        <w:t>GoDurham is committed to enhancing our service by working towards a 30-minute service on all routes. Increasing service is a gradual process that will ultimately simplify our operations. As part of this process, we plan to eliminate all routes with corresponding letters, such as 3B and 3C. The increased service frequency will make our operations smoother and attract more ridership.</w:t>
      </w:r>
    </w:p>
    <w:p w14:paraId="61AA35E5" w14:textId="77777777" w:rsidR="00EB7581" w:rsidRPr="00071564" w:rsidRDefault="00EB7581" w:rsidP="00071564">
      <w:pPr>
        <w:ind w:left="450" w:hanging="990"/>
      </w:pPr>
    </w:p>
    <w:p w14:paraId="1EEBEEB1" w14:textId="0F8DCFB9" w:rsidR="00367376" w:rsidRPr="00071564" w:rsidRDefault="00071564" w:rsidP="00071564">
      <w:pPr>
        <w:pStyle w:val="ListParagraph"/>
        <w:numPr>
          <w:ilvl w:val="0"/>
          <w:numId w:val="13"/>
        </w:numPr>
        <w:ind w:left="810"/>
      </w:pPr>
      <w:r w:rsidRPr="00071564">
        <w:t xml:space="preserve">Microtransit is also a transportation option alongside the GoDurham fixed route for Durham Residents offered by GoDurham ACCESS. The Microtransit transportation option provides riders with on-demand service for East and North Durham residents with the possibility of expanding into Western Durham </w:t>
      </w:r>
      <w:proofErr w:type="gramStart"/>
      <w:r w:rsidRPr="00071564">
        <w:t>in the near future</w:t>
      </w:r>
      <w:proofErr w:type="gramEnd"/>
      <w:r w:rsidRPr="00071564">
        <w:t>.</w:t>
      </w:r>
    </w:p>
    <w:p w14:paraId="7668393D" w14:textId="77777777" w:rsidR="00071564" w:rsidRPr="00071564" w:rsidRDefault="00071564" w:rsidP="00071564">
      <w:pPr>
        <w:pStyle w:val="ListParagraph"/>
        <w:ind w:left="810"/>
      </w:pPr>
    </w:p>
    <w:p w14:paraId="2C64B6BD" w14:textId="77777777" w:rsidR="00071564" w:rsidRPr="00071564" w:rsidRDefault="00071564" w:rsidP="00071564">
      <w:pPr>
        <w:pStyle w:val="ListParagraph"/>
        <w:ind w:left="810"/>
      </w:pPr>
    </w:p>
    <w:p w14:paraId="4BABAA48" w14:textId="77777777" w:rsidR="00367376" w:rsidRPr="00071564" w:rsidRDefault="00367376" w:rsidP="00367376">
      <w:pPr>
        <w:rPr>
          <w:b/>
          <w:bCs/>
        </w:rPr>
      </w:pPr>
      <w:r w:rsidRPr="00071564">
        <w:rPr>
          <w:b/>
          <w:bCs/>
        </w:rPr>
        <w:t xml:space="preserve">Staff Present: </w:t>
      </w:r>
    </w:p>
    <w:p w14:paraId="13B071FD" w14:textId="77777777" w:rsidR="00367376" w:rsidRPr="00071564" w:rsidRDefault="00367376" w:rsidP="00367376">
      <w:r w:rsidRPr="00071564">
        <w:t xml:space="preserve">• Doug Middleton </w:t>
      </w:r>
    </w:p>
    <w:p w14:paraId="7311A49D" w14:textId="77777777" w:rsidR="00367376" w:rsidRPr="00071564" w:rsidRDefault="00367376" w:rsidP="00367376">
      <w:r w:rsidRPr="00071564">
        <w:t>• Brenda Jones</w:t>
      </w:r>
    </w:p>
    <w:p w14:paraId="4F350255" w14:textId="0312A8ED" w:rsidR="00DE7EEB" w:rsidRPr="00071564" w:rsidRDefault="00367376" w:rsidP="00367376">
      <w:r w:rsidRPr="00071564">
        <w:t>• Patricia England</w:t>
      </w:r>
    </w:p>
    <w:p w14:paraId="784AA7CA" w14:textId="77777777" w:rsidR="00367376" w:rsidRPr="00071564" w:rsidRDefault="00367376" w:rsidP="00367376">
      <w:r w:rsidRPr="00071564">
        <w:t xml:space="preserve">• Sean Egan </w:t>
      </w:r>
    </w:p>
    <w:p w14:paraId="2D9843E5" w14:textId="76DFD654" w:rsidR="00DE7EEB" w:rsidRPr="00071564" w:rsidRDefault="00DE7EEB" w:rsidP="00DE7EEB">
      <w:pPr>
        <w:pStyle w:val="ListParagraph"/>
        <w:numPr>
          <w:ilvl w:val="0"/>
          <w:numId w:val="8"/>
        </w:numPr>
        <w:ind w:left="180" w:hanging="180"/>
      </w:pPr>
      <w:r w:rsidRPr="00071564">
        <w:t>Aidil Ortiz</w:t>
      </w:r>
    </w:p>
    <w:p w14:paraId="6313E100" w14:textId="080152CB" w:rsidR="00367376" w:rsidRPr="00071564" w:rsidRDefault="00367376" w:rsidP="00367376">
      <w:r w:rsidRPr="00071564">
        <w:t>• Brian Fahey</w:t>
      </w:r>
    </w:p>
    <w:p w14:paraId="44B49810" w14:textId="77777777" w:rsidR="00071564" w:rsidRPr="00071564" w:rsidRDefault="00071564" w:rsidP="00367376"/>
    <w:p w14:paraId="0CAB9724" w14:textId="7E79F7A8" w:rsidR="00367376" w:rsidRPr="00071564" w:rsidRDefault="00367376" w:rsidP="00367376">
      <w:r w:rsidRPr="00071564">
        <w:t xml:space="preserve">Attendance: </w:t>
      </w:r>
      <w:r w:rsidR="00071564" w:rsidRPr="00071564">
        <w:t>13</w:t>
      </w:r>
    </w:p>
    <w:p w14:paraId="67D224C2" w14:textId="77777777" w:rsidR="00AC3CDA" w:rsidRPr="00071564" w:rsidRDefault="00AC3CDA" w:rsidP="00367376"/>
    <w:p w14:paraId="642D1D08" w14:textId="31D5F96E" w:rsidR="00367376" w:rsidRPr="00071564" w:rsidRDefault="00367376" w:rsidP="00367376">
      <w:pPr>
        <w:rPr>
          <w:b/>
          <w:bCs/>
        </w:rPr>
      </w:pPr>
      <w:r w:rsidRPr="00071564">
        <w:rPr>
          <w:b/>
          <w:bCs/>
        </w:rPr>
        <w:t>Meeting concluded: 6:30 pm</w:t>
      </w:r>
    </w:p>
    <w:sectPr w:rsidR="00367376" w:rsidRPr="00071564">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57EDE" w14:textId="77777777" w:rsidR="00A02D47" w:rsidRDefault="00A02D47" w:rsidP="00551D46">
      <w:pPr>
        <w:spacing w:after="0" w:line="240" w:lineRule="auto"/>
      </w:pPr>
      <w:r>
        <w:separator/>
      </w:r>
    </w:p>
  </w:endnote>
  <w:endnote w:type="continuationSeparator" w:id="0">
    <w:p w14:paraId="1144F85D" w14:textId="77777777" w:rsidR="00A02D47" w:rsidRDefault="00A02D47" w:rsidP="0055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3ED0" w14:textId="32C7A1FD" w:rsidR="00551D46" w:rsidRDefault="00551D46">
    <w:pPr>
      <w:pStyle w:val="Footer"/>
    </w:pPr>
    <w:r>
      <w:rPr>
        <w:noProof/>
      </w:rPr>
      <mc:AlternateContent>
        <mc:Choice Requires="wps">
          <w:drawing>
            <wp:anchor distT="0" distB="0" distL="0" distR="0" simplePos="0" relativeHeight="251659264" behindDoc="0" locked="0" layoutInCell="1" allowOverlap="1" wp14:anchorId="2F9E2B2C" wp14:editId="378A4805">
              <wp:simplePos x="635" y="635"/>
              <wp:positionH relativeFrom="page">
                <wp:align>left</wp:align>
              </wp:positionH>
              <wp:positionV relativeFrom="page">
                <wp:align>bottom</wp:align>
              </wp:positionV>
              <wp:extent cx="998855" cy="324485"/>
              <wp:effectExtent l="0" t="0" r="10795" b="0"/>
              <wp:wrapNone/>
              <wp:docPr id="1470342318" name="Text Box 2" descr="LIMITED SHARING">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8855" cy="324485"/>
                      </a:xfrm>
                      <a:prstGeom prst="rect">
                        <a:avLst/>
                      </a:prstGeom>
                      <a:noFill/>
                      <a:ln>
                        <a:noFill/>
                      </a:ln>
                    </wps:spPr>
                    <wps:txbx>
                      <w:txbxContent>
                        <w:p w14:paraId="0F4044F5" w14:textId="2FA2212E" w:rsidR="00551D46" w:rsidRPr="00551D46" w:rsidRDefault="00551D46" w:rsidP="00551D46">
                          <w:pPr>
                            <w:spacing w:after="0"/>
                            <w:rPr>
                              <w:rFonts w:ascii="Calibri" w:eastAsia="Calibri" w:hAnsi="Calibri" w:cs="Calibri"/>
                              <w:noProof/>
                              <w:color w:val="000000"/>
                              <w:sz w:val="16"/>
                              <w:szCs w:val="16"/>
                            </w:rPr>
                          </w:pPr>
                          <w:r w:rsidRPr="00551D46">
                            <w:rPr>
                              <w:rFonts w:ascii="Calibri" w:eastAsia="Calibri" w:hAnsi="Calibri" w:cs="Calibri"/>
                              <w:noProof/>
                              <w:color w:val="000000"/>
                              <w:sz w:val="16"/>
                              <w:szCs w:val="16"/>
                            </w:rPr>
                            <w:t>LIMITED SHARING</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9E2B2C" id="_x0000_t202" coordsize="21600,21600" o:spt="202" path="m,l,21600r21600,l21600,xe">
              <v:stroke joinstyle="miter"/>
              <v:path gradientshapeok="t" o:connecttype="rect"/>
            </v:shapetype>
            <v:shape id="Text Box 2" o:spid="_x0000_s1026" type="#_x0000_t202" alt="LIMITED SHARING" style="position:absolute;margin-left:0;margin-top:0;width:78.6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" filled="f" stroked="f">
              <v:textbox style="mso-fit-shape-to-text:t" inset="20pt,0,0,15pt">
                <w:txbxContent>
                  <w:p w14:paraId="0F4044F5" w14:textId="2FA2212E" w:rsidR="00551D46" w:rsidRPr="00551D46" w:rsidRDefault="00551D46" w:rsidP="00551D46">
                    <w:pPr>
                      <w:spacing w:after="0"/>
                      <w:rPr>
                        <w:rFonts w:ascii="Calibri" w:eastAsia="Calibri" w:hAnsi="Calibri" w:cs="Calibri"/>
                        <w:noProof/>
                        <w:color w:val="000000"/>
                        <w:sz w:val="16"/>
                        <w:szCs w:val="16"/>
                      </w:rPr>
                    </w:pPr>
                    <w:r w:rsidRPr="00551D46">
                      <w:rPr>
                        <w:rFonts w:ascii="Calibri" w:eastAsia="Calibri" w:hAnsi="Calibri" w:cs="Calibri"/>
                        <w:noProof/>
                        <w:color w:val="000000"/>
                        <w:sz w:val="16"/>
                        <w:szCs w:val="16"/>
                      </w:rPr>
                      <w:t>LIMITED SHARING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6F2A" w14:textId="5FF14B68" w:rsidR="00551D46" w:rsidRDefault="00551D46">
    <w:pPr>
      <w:pStyle w:val="Footer"/>
    </w:pPr>
    <w:r>
      <w:rPr>
        <w:noProof/>
      </w:rPr>
      <mc:AlternateContent>
        <mc:Choice Requires="wps">
          <w:drawing>
            <wp:anchor distT="0" distB="0" distL="0" distR="0" simplePos="0" relativeHeight="251660288" behindDoc="0" locked="0" layoutInCell="1" allowOverlap="1" wp14:anchorId="46E6C001" wp14:editId="46F2807A">
              <wp:simplePos x="914400" y="9431079"/>
              <wp:positionH relativeFrom="page">
                <wp:align>left</wp:align>
              </wp:positionH>
              <wp:positionV relativeFrom="page">
                <wp:align>bottom</wp:align>
              </wp:positionV>
              <wp:extent cx="998855" cy="324485"/>
              <wp:effectExtent l="0" t="0" r="10795" b="0"/>
              <wp:wrapNone/>
              <wp:docPr id="560856457" name="Text Box 3" descr="LIMITED SHARING">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8855" cy="324485"/>
                      </a:xfrm>
                      <a:prstGeom prst="rect">
                        <a:avLst/>
                      </a:prstGeom>
                      <a:noFill/>
                      <a:ln>
                        <a:noFill/>
                      </a:ln>
                    </wps:spPr>
                    <wps:txbx>
                      <w:txbxContent>
                        <w:p w14:paraId="4F508BBF" w14:textId="600E051D" w:rsidR="00551D46" w:rsidRPr="00551D46" w:rsidRDefault="00551D46" w:rsidP="00551D46">
                          <w:pPr>
                            <w:spacing w:after="0"/>
                            <w:rPr>
                              <w:rFonts w:ascii="Calibri" w:eastAsia="Calibri" w:hAnsi="Calibri" w:cs="Calibri"/>
                              <w:noProof/>
                              <w:color w:val="000000"/>
                              <w:sz w:val="16"/>
                              <w:szCs w:val="16"/>
                            </w:rPr>
                          </w:pPr>
                          <w:r w:rsidRPr="00551D46">
                            <w:rPr>
                              <w:rFonts w:ascii="Calibri" w:eastAsia="Calibri" w:hAnsi="Calibri" w:cs="Calibri"/>
                              <w:noProof/>
                              <w:color w:val="000000"/>
                              <w:sz w:val="16"/>
                              <w:szCs w:val="16"/>
                            </w:rPr>
                            <w:t>LIMITED SHARING</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E6C001" id="_x0000_t202" coordsize="21600,21600" o:spt="202" path="m,l,21600r21600,l21600,xe">
              <v:stroke joinstyle="miter"/>
              <v:path gradientshapeok="t" o:connecttype="rect"/>
            </v:shapetype>
            <v:shape id="Text Box 3" o:spid="_x0000_s1027" type="#_x0000_t202" alt="LIMITED SHARING" style="position:absolute;margin-left:0;margin-top:0;width:78.6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" filled="f" stroked="f">
              <v:textbox style="mso-fit-shape-to-text:t" inset="20pt,0,0,15pt">
                <w:txbxContent>
                  <w:p w14:paraId="4F508BBF" w14:textId="600E051D" w:rsidR="00551D46" w:rsidRPr="00551D46" w:rsidRDefault="00551D46" w:rsidP="00551D46">
                    <w:pPr>
                      <w:spacing w:after="0"/>
                      <w:rPr>
                        <w:rFonts w:ascii="Calibri" w:eastAsia="Calibri" w:hAnsi="Calibri" w:cs="Calibri"/>
                        <w:noProof/>
                        <w:color w:val="000000"/>
                        <w:sz w:val="16"/>
                        <w:szCs w:val="16"/>
                      </w:rPr>
                    </w:pPr>
                    <w:r w:rsidRPr="00551D46">
                      <w:rPr>
                        <w:rFonts w:ascii="Calibri" w:eastAsia="Calibri" w:hAnsi="Calibri" w:cs="Calibri"/>
                        <w:noProof/>
                        <w:color w:val="000000"/>
                        <w:sz w:val="16"/>
                        <w:szCs w:val="16"/>
                      </w:rPr>
                      <w:t>LIMITED SHARING</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C1FC" w14:textId="73895478" w:rsidR="00551D46" w:rsidRDefault="00551D46">
    <w:pPr>
      <w:pStyle w:val="Footer"/>
    </w:pPr>
    <w:r>
      <w:rPr>
        <w:noProof/>
      </w:rPr>
      <mc:AlternateContent>
        <mc:Choice Requires="wps">
          <w:drawing>
            <wp:anchor distT="0" distB="0" distL="0" distR="0" simplePos="0" relativeHeight="251658240" behindDoc="0" locked="0" layoutInCell="1" allowOverlap="1" wp14:anchorId="767A856A" wp14:editId="46E5BC3B">
              <wp:simplePos x="635" y="635"/>
              <wp:positionH relativeFrom="page">
                <wp:align>left</wp:align>
              </wp:positionH>
              <wp:positionV relativeFrom="page">
                <wp:align>bottom</wp:align>
              </wp:positionV>
              <wp:extent cx="998855" cy="324485"/>
              <wp:effectExtent l="0" t="0" r="10795" b="0"/>
              <wp:wrapNone/>
              <wp:docPr id="750917531" name="Text Box 1" descr="LIMITED SHARING">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8855" cy="324485"/>
                      </a:xfrm>
                      <a:prstGeom prst="rect">
                        <a:avLst/>
                      </a:prstGeom>
                      <a:noFill/>
                      <a:ln>
                        <a:noFill/>
                      </a:ln>
                    </wps:spPr>
                    <wps:txbx>
                      <w:txbxContent>
                        <w:p w14:paraId="13784D72" w14:textId="093FDB5E" w:rsidR="00551D46" w:rsidRPr="00551D46" w:rsidRDefault="00551D46" w:rsidP="00551D46">
                          <w:pPr>
                            <w:spacing w:after="0"/>
                            <w:rPr>
                              <w:rFonts w:ascii="Calibri" w:eastAsia="Calibri" w:hAnsi="Calibri" w:cs="Calibri"/>
                              <w:noProof/>
                              <w:color w:val="000000"/>
                              <w:sz w:val="16"/>
                              <w:szCs w:val="16"/>
                            </w:rPr>
                          </w:pPr>
                          <w:r w:rsidRPr="00551D46">
                            <w:rPr>
                              <w:rFonts w:ascii="Calibri" w:eastAsia="Calibri" w:hAnsi="Calibri" w:cs="Calibri"/>
                              <w:noProof/>
                              <w:color w:val="000000"/>
                              <w:sz w:val="16"/>
                              <w:szCs w:val="16"/>
                            </w:rPr>
                            <w:t>LIMITED SHARING</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7A856A" id="_x0000_t202" coordsize="21600,21600" o:spt="202" path="m,l,21600r21600,l21600,xe">
              <v:stroke joinstyle="miter"/>
              <v:path gradientshapeok="t" o:connecttype="rect"/>
            </v:shapetype>
            <v:shape id="Text Box 1" o:spid="_x0000_s1028" type="#_x0000_t202" alt="LIMITED SHARING" style="position:absolute;margin-left:0;margin-top:0;width:78.6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" filled="f" stroked="f">
              <v:textbox style="mso-fit-shape-to-text:t" inset="20pt,0,0,15pt">
                <w:txbxContent>
                  <w:p w14:paraId="13784D72" w14:textId="093FDB5E" w:rsidR="00551D46" w:rsidRPr="00551D46" w:rsidRDefault="00551D46" w:rsidP="00551D46">
                    <w:pPr>
                      <w:spacing w:after="0"/>
                      <w:rPr>
                        <w:rFonts w:ascii="Calibri" w:eastAsia="Calibri" w:hAnsi="Calibri" w:cs="Calibri"/>
                        <w:noProof/>
                        <w:color w:val="000000"/>
                        <w:sz w:val="16"/>
                        <w:szCs w:val="16"/>
                      </w:rPr>
                    </w:pPr>
                    <w:r w:rsidRPr="00551D46">
                      <w:rPr>
                        <w:rFonts w:ascii="Calibri" w:eastAsia="Calibri" w:hAnsi="Calibri" w:cs="Calibri"/>
                        <w:noProof/>
                        <w:color w:val="000000"/>
                        <w:sz w:val="16"/>
                        <w:szCs w:val="16"/>
                      </w:rPr>
                      <w:t>LIMITED SHARING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B5B86" w14:textId="77777777" w:rsidR="00A02D47" w:rsidRDefault="00A02D47" w:rsidP="00551D46">
      <w:pPr>
        <w:spacing w:after="0" w:line="240" w:lineRule="auto"/>
      </w:pPr>
      <w:r>
        <w:separator/>
      </w:r>
    </w:p>
  </w:footnote>
  <w:footnote w:type="continuationSeparator" w:id="0">
    <w:p w14:paraId="2DEBB882" w14:textId="77777777" w:rsidR="00A02D47" w:rsidRDefault="00A02D47" w:rsidP="00551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6F8"/>
    <w:multiLevelType w:val="hybridMultilevel"/>
    <w:tmpl w:val="1A9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1D6B"/>
    <w:multiLevelType w:val="hybridMultilevel"/>
    <w:tmpl w:val="9656E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74EFE"/>
    <w:multiLevelType w:val="multilevel"/>
    <w:tmpl w:val="66A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4C0A"/>
    <w:multiLevelType w:val="hybridMultilevel"/>
    <w:tmpl w:val="D41A6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F201FE"/>
    <w:multiLevelType w:val="hybridMultilevel"/>
    <w:tmpl w:val="902A2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BF34A5"/>
    <w:multiLevelType w:val="hybridMultilevel"/>
    <w:tmpl w:val="9D48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10570"/>
    <w:multiLevelType w:val="hybridMultilevel"/>
    <w:tmpl w:val="8B62B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6E00F3"/>
    <w:multiLevelType w:val="hybridMultilevel"/>
    <w:tmpl w:val="12FA8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DD4A77"/>
    <w:multiLevelType w:val="hybridMultilevel"/>
    <w:tmpl w:val="34CA8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E33B64"/>
    <w:multiLevelType w:val="multilevel"/>
    <w:tmpl w:val="6208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A7D86"/>
    <w:multiLevelType w:val="hybridMultilevel"/>
    <w:tmpl w:val="E6CE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E6116"/>
    <w:multiLevelType w:val="hybridMultilevel"/>
    <w:tmpl w:val="ADF2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85D8B"/>
    <w:multiLevelType w:val="multilevel"/>
    <w:tmpl w:val="F0F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259C2"/>
    <w:multiLevelType w:val="hybridMultilevel"/>
    <w:tmpl w:val="36AEF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4409CA"/>
    <w:multiLevelType w:val="multilevel"/>
    <w:tmpl w:val="8D18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B540F"/>
    <w:multiLevelType w:val="hybridMultilevel"/>
    <w:tmpl w:val="AEB85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D464B"/>
    <w:multiLevelType w:val="hybridMultilevel"/>
    <w:tmpl w:val="CB3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A1F14"/>
    <w:multiLevelType w:val="hybridMultilevel"/>
    <w:tmpl w:val="D50AA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6F64C7"/>
    <w:multiLevelType w:val="multilevel"/>
    <w:tmpl w:val="DBDE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451795">
    <w:abstractNumId w:val="15"/>
  </w:num>
  <w:num w:numId="2" w16cid:durableId="1050500595">
    <w:abstractNumId w:val="1"/>
  </w:num>
  <w:num w:numId="3" w16cid:durableId="1633750813">
    <w:abstractNumId w:val="0"/>
  </w:num>
  <w:num w:numId="4" w16cid:durableId="534855246">
    <w:abstractNumId w:val="17"/>
  </w:num>
  <w:num w:numId="5" w16cid:durableId="1991404462">
    <w:abstractNumId w:val="10"/>
  </w:num>
  <w:num w:numId="6" w16cid:durableId="73363959">
    <w:abstractNumId w:val="13"/>
  </w:num>
  <w:num w:numId="7" w16cid:durableId="1077942907">
    <w:abstractNumId w:val="5"/>
  </w:num>
  <w:num w:numId="8" w16cid:durableId="441388827">
    <w:abstractNumId w:val="11"/>
  </w:num>
  <w:num w:numId="9" w16cid:durableId="1650136806">
    <w:abstractNumId w:val="2"/>
  </w:num>
  <w:num w:numId="10" w16cid:durableId="1717125757">
    <w:abstractNumId w:val="16"/>
  </w:num>
  <w:num w:numId="11" w16cid:durableId="661397363">
    <w:abstractNumId w:val="7"/>
  </w:num>
  <w:num w:numId="12" w16cid:durableId="1051686900">
    <w:abstractNumId w:val="9"/>
  </w:num>
  <w:num w:numId="13" w16cid:durableId="364791469">
    <w:abstractNumId w:val="3"/>
  </w:num>
  <w:num w:numId="14" w16cid:durableId="701056849">
    <w:abstractNumId w:val="6"/>
  </w:num>
  <w:num w:numId="15" w16cid:durableId="1933590252">
    <w:abstractNumId w:val="4"/>
  </w:num>
  <w:num w:numId="16" w16cid:durableId="444346726">
    <w:abstractNumId w:val="14"/>
  </w:num>
  <w:num w:numId="17" w16cid:durableId="1315644359">
    <w:abstractNumId w:val="8"/>
  </w:num>
  <w:num w:numId="18" w16cid:durableId="980308614">
    <w:abstractNumId w:val="18"/>
  </w:num>
  <w:num w:numId="19" w16cid:durableId="542444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46"/>
    <w:rsid w:val="000111B5"/>
    <w:rsid w:val="0001222B"/>
    <w:rsid w:val="00012FD7"/>
    <w:rsid w:val="00050BB7"/>
    <w:rsid w:val="00051AC4"/>
    <w:rsid w:val="00071564"/>
    <w:rsid w:val="000B2D78"/>
    <w:rsid w:val="000D243B"/>
    <w:rsid w:val="000F3314"/>
    <w:rsid w:val="001C59D3"/>
    <w:rsid w:val="001F6E3D"/>
    <w:rsid w:val="00206511"/>
    <w:rsid w:val="00226762"/>
    <w:rsid w:val="0025681D"/>
    <w:rsid w:val="00264C34"/>
    <w:rsid w:val="0032145A"/>
    <w:rsid w:val="00340223"/>
    <w:rsid w:val="0036149F"/>
    <w:rsid w:val="00367376"/>
    <w:rsid w:val="0038705A"/>
    <w:rsid w:val="003E37C9"/>
    <w:rsid w:val="00467B62"/>
    <w:rsid w:val="00467E5E"/>
    <w:rsid w:val="00491086"/>
    <w:rsid w:val="004C13E4"/>
    <w:rsid w:val="004C1B39"/>
    <w:rsid w:val="004F1C8F"/>
    <w:rsid w:val="00551D46"/>
    <w:rsid w:val="005F2565"/>
    <w:rsid w:val="00673D89"/>
    <w:rsid w:val="007155FC"/>
    <w:rsid w:val="007A2F70"/>
    <w:rsid w:val="007D2835"/>
    <w:rsid w:val="0081239F"/>
    <w:rsid w:val="0082528A"/>
    <w:rsid w:val="0083787F"/>
    <w:rsid w:val="00844AA6"/>
    <w:rsid w:val="00867093"/>
    <w:rsid w:val="0089465F"/>
    <w:rsid w:val="00971344"/>
    <w:rsid w:val="009B3578"/>
    <w:rsid w:val="009E5892"/>
    <w:rsid w:val="009E621B"/>
    <w:rsid w:val="009E7403"/>
    <w:rsid w:val="009F1241"/>
    <w:rsid w:val="00A02D47"/>
    <w:rsid w:val="00A21435"/>
    <w:rsid w:val="00A45AAB"/>
    <w:rsid w:val="00A72648"/>
    <w:rsid w:val="00AC3CDA"/>
    <w:rsid w:val="00B133DA"/>
    <w:rsid w:val="00BF2E2E"/>
    <w:rsid w:val="00BF7D15"/>
    <w:rsid w:val="00C04375"/>
    <w:rsid w:val="00C635C9"/>
    <w:rsid w:val="00D57BE4"/>
    <w:rsid w:val="00DE7EEB"/>
    <w:rsid w:val="00E023A2"/>
    <w:rsid w:val="00E04C5A"/>
    <w:rsid w:val="00E70AE3"/>
    <w:rsid w:val="00E97214"/>
    <w:rsid w:val="00EB7581"/>
    <w:rsid w:val="00F6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509D"/>
  <w15:chartTrackingRefBased/>
  <w15:docId w15:val="{9805DDE5-7598-4C1E-BF77-FF3E2AAD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D46"/>
    <w:rPr>
      <w:rFonts w:eastAsiaTheme="majorEastAsia" w:cstheme="majorBidi"/>
      <w:color w:val="272727" w:themeColor="text1" w:themeTint="D8"/>
    </w:rPr>
  </w:style>
  <w:style w:type="paragraph" w:styleId="Title">
    <w:name w:val="Title"/>
    <w:basedOn w:val="Normal"/>
    <w:next w:val="Normal"/>
    <w:link w:val="TitleChar"/>
    <w:uiPriority w:val="10"/>
    <w:qFormat/>
    <w:rsid w:val="00551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D46"/>
    <w:pPr>
      <w:spacing w:before="160"/>
      <w:jc w:val="center"/>
    </w:pPr>
    <w:rPr>
      <w:i/>
      <w:iCs/>
      <w:color w:val="404040" w:themeColor="text1" w:themeTint="BF"/>
    </w:rPr>
  </w:style>
  <w:style w:type="character" w:customStyle="1" w:styleId="QuoteChar">
    <w:name w:val="Quote Char"/>
    <w:basedOn w:val="DefaultParagraphFont"/>
    <w:link w:val="Quote"/>
    <w:uiPriority w:val="29"/>
    <w:rsid w:val="00551D46"/>
    <w:rPr>
      <w:i/>
      <w:iCs/>
      <w:color w:val="404040" w:themeColor="text1" w:themeTint="BF"/>
    </w:rPr>
  </w:style>
  <w:style w:type="paragraph" w:styleId="ListParagraph">
    <w:name w:val="List Paragraph"/>
    <w:basedOn w:val="Normal"/>
    <w:uiPriority w:val="34"/>
    <w:qFormat/>
    <w:rsid w:val="00551D46"/>
    <w:pPr>
      <w:ind w:left="720"/>
      <w:contextualSpacing/>
    </w:pPr>
  </w:style>
  <w:style w:type="character" w:styleId="IntenseEmphasis">
    <w:name w:val="Intense Emphasis"/>
    <w:basedOn w:val="DefaultParagraphFont"/>
    <w:uiPriority w:val="21"/>
    <w:qFormat/>
    <w:rsid w:val="00551D46"/>
    <w:rPr>
      <w:i/>
      <w:iCs/>
      <w:color w:val="0F4761" w:themeColor="accent1" w:themeShade="BF"/>
    </w:rPr>
  </w:style>
  <w:style w:type="paragraph" w:styleId="IntenseQuote">
    <w:name w:val="Intense Quote"/>
    <w:basedOn w:val="Normal"/>
    <w:next w:val="Normal"/>
    <w:link w:val="IntenseQuoteChar"/>
    <w:uiPriority w:val="30"/>
    <w:qFormat/>
    <w:rsid w:val="00551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D46"/>
    <w:rPr>
      <w:i/>
      <w:iCs/>
      <w:color w:val="0F4761" w:themeColor="accent1" w:themeShade="BF"/>
    </w:rPr>
  </w:style>
  <w:style w:type="character" w:styleId="IntenseReference">
    <w:name w:val="Intense Reference"/>
    <w:basedOn w:val="DefaultParagraphFont"/>
    <w:uiPriority w:val="32"/>
    <w:qFormat/>
    <w:rsid w:val="00551D46"/>
    <w:rPr>
      <w:b/>
      <w:bCs/>
      <w:smallCaps/>
      <w:color w:val="0F4761" w:themeColor="accent1" w:themeShade="BF"/>
      <w:spacing w:val="5"/>
    </w:rPr>
  </w:style>
  <w:style w:type="paragraph" w:styleId="Footer">
    <w:name w:val="footer"/>
    <w:basedOn w:val="Normal"/>
    <w:link w:val="FooterChar"/>
    <w:uiPriority w:val="99"/>
    <w:unhideWhenUsed/>
    <w:rsid w:val="00551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D46"/>
  </w:style>
  <w:style w:type="character" w:styleId="Strong">
    <w:name w:val="Strong"/>
    <w:basedOn w:val="DefaultParagraphFont"/>
    <w:uiPriority w:val="22"/>
    <w:qFormat/>
    <w:rsid w:val="00226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2832">
      <w:bodyDiv w:val="1"/>
      <w:marLeft w:val="0"/>
      <w:marRight w:val="0"/>
      <w:marTop w:val="0"/>
      <w:marBottom w:val="0"/>
      <w:divBdr>
        <w:top w:val="none" w:sz="0" w:space="0" w:color="auto"/>
        <w:left w:val="none" w:sz="0" w:space="0" w:color="auto"/>
        <w:bottom w:val="none" w:sz="0" w:space="0" w:color="auto"/>
        <w:right w:val="none" w:sz="0" w:space="0" w:color="auto"/>
      </w:divBdr>
    </w:div>
    <w:div w:id="498733558">
      <w:bodyDiv w:val="1"/>
      <w:marLeft w:val="0"/>
      <w:marRight w:val="0"/>
      <w:marTop w:val="0"/>
      <w:marBottom w:val="0"/>
      <w:divBdr>
        <w:top w:val="none" w:sz="0" w:space="0" w:color="auto"/>
        <w:left w:val="none" w:sz="0" w:space="0" w:color="auto"/>
        <w:bottom w:val="none" w:sz="0" w:space="0" w:color="auto"/>
        <w:right w:val="none" w:sz="0" w:space="0" w:color="auto"/>
      </w:divBdr>
    </w:div>
    <w:div w:id="653948151">
      <w:bodyDiv w:val="1"/>
      <w:marLeft w:val="0"/>
      <w:marRight w:val="0"/>
      <w:marTop w:val="0"/>
      <w:marBottom w:val="0"/>
      <w:divBdr>
        <w:top w:val="none" w:sz="0" w:space="0" w:color="auto"/>
        <w:left w:val="none" w:sz="0" w:space="0" w:color="auto"/>
        <w:bottom w:val="none" w:sz="0" w:space="0" w:color="auto"/>
        <w:right w:val="none" w:sz="0" w:space="0" w:color="auto"/>
      </w:divBdr>
    </w:div>
    <w:div w:id="957875706">
      <w:bodyDiv w:val="1"/>
      <w:marLeft w:val="0"/>
      <w:marRight w:val="0"/>
      <w:marTop w:val="0"/>
      <w:marBottom w:val="0"/>
      <w:divBdr>
        <w:top w:val="none" w:sz="0" w:space="0" w:color="auto"/>
        <w:left w:val="none" w:sz="0" w:space="0" w:color="auto"/>
        <w:bottom w:val="none" w:sz="0" w:space="0" w:color="auto"/>
        <w:right w:val="none" w:sz="0" w:space="0" w:color="auto"/>
      </w:divBdr>
    </w:div>
    <w:div w:id="1326400470">
      <w:bodyDiv w:val="1"/>
      <w:marLeft w:val="0"/>
      <w:marRight w:val="0"/>
      <w:marTop w:val="0"/>
      <w:marBottom w:val="0"/>
      <w:divBdr>
        <w:top w:val="none" w:sz="0" w:space="0" w:color="auto"/>
        <w:left w:val="none" w:sz="0" w:space="0" w:color="auto"/>
        <w:bottom w:val="none" w:sz="0" w:space="0" w:color="auto"/>
        <w:right w:val="none" w:sz="0" w:space="0" w:color="auto"/>
      </w:divBdr>
    </w:div>
    <w:div w:id="20744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BD1A09459AC418D7F2ED3061ABA71" ma:contentTypeVersion="14" ma:contentTypeDescription="Create a new document." ma:contentTypeScope="" ma:versionID="32852f0bcbbad26533cca7a3bc22c2c6">
  <xsd:schema xmlns:xsd="http://www.w3.org/2001/XMLSchema" xmlns:xs="http://www.w3.org/2001/XMLSchema" xmlns:p="http://schemas.microsoft.com/office/2006/metadata/properties" xmlns:ns3="1eff5b6a-b97d-4eb2-bd62-84c0267f4e2f" xmlns:ns4="ddc73e67-5507-4b00-8a19-74d997eb79b1" targetNamespace="http://schemas.microsoft.com/office/2006/metadata/properties" ma:root="true" ma:fieldsID="f1b3bead9a27c97139feedbc3843681c" ns3:_="" ns4:_="">
    <xsd:import namespace="1eff5b6a-b97d-4eb2-bd62-84c0267f4e2f"/>
    <xsd:import namespace="ddc73e67-5507-4b00-8a19-74d997eb79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f5b6a-b97d-4eb2-bd62-84c0267f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73e67-5507-4b00-8a19-74d997eb79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eff5b6a-b97d-4eb2-bd62-84c0267f4e2f" xsi:nil="true"/>
  </documentManagement>
</p:properties>
</file>

<file path=customXml/itemProps1.xml><?xml version="1.0" encoding="utf-8"?>
<ds:datastoreItem xmlns:ds="http://schemas.openxmlformats.org/officeDocument/2006/customXml" ds:itemID="{2E29DF77-F82F-4342-AA76-1E4F48141E9D}">
  <ds:schemaRefs>
    <ds:schemaRef ds:uri="http://schemas.microsoft.com/sharepoint/v3/contenttype/forms"/>
  </ds:schemaRefs>
</ds:datastoreItem>
</file>

<file path=customXml/itemProps2.xml><?xml version="1.0" encoding="utf-8"?>
<ds:datastoreItem xmlns:ds="http://schemas.openxmlformats.org/officeDocument/2006/customXml" ds:itemID="{C2E89144-9768-455C-928A-2EBBBEA1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f5b6a-b97d-4eb2-bd62-84c0267f4e2f"/>
    <ds:schemaRef ds:uri="ddc73e67-5507-4b00-8a19-74d997eb7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B6BC3-9C0D-485F-8653-BD007FD7C6CA}">
  <ds:schemaRefs>
    <ds:schemaRef ds:uri="http://purl.org/dc/elements/1.1/"/>
    <ds:schemaRef ds:uri="ddc73e67-5507-4b00-8a19-74d997eb79b1"/>
    <ds:schemaRef ds:uri="http://schemas.microsoft.com/office/2006/documentManagement/types"/>
    <ds:schemaRef ds:uri="1eff5b6a-b97d-4eb2-bd62-84c0267f4e2f"/>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8ec47177-7042-437d-aa6f-31fd7962b727}" enabled="1" method="Standard" siteId="{b87cc266-09c4-40cc-8dfa-c92e08bf9cb4}"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ENGLAND Patricia</dc:creator>
  <cp:keywords/>
  <dc:description/>
  <cp:lastModifiedBy>ENGLAND Patricia</cp:lastModifiedBy>
  <cp:revision>2</cp:revision>
  <dcterms:created xsi:type="dcterms:W3CDTF">2024-12-13T16:22:00Z</dcterms:created>
  <dcterms:modified xsi:type="dcterms:W3CDTF">2024-12-13T16:22:00Z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0x01010077FBD1A09459AC418D7F2ED3061ABA71</vt:lpwstr>
  </property>
  <property fmtid="{D5CDD505-2E9C-101B-9397-08002B2CF9AE}" pid="3" name="ClassificationContentMarkingFooterShapeIds">
    <vt:lpwstr>2cc2179b,57a3a4ae,216dfd89</vt:lpwstr>
  </property>
  <property fmtid="{D5CDD505-2E9C-101B-9397-08002B2CF9AE}" pid="4" name="ClassificationContentMarkingFooterFontProps">
    <vt:lpwstr>#000000,8,Calibri</vt:lpwstr>
  </property>
  <property fmtid="{D5CDD505-2E9C-101B-9397-08002B2CF9AE}" pid="5" name="ClassificationContentMarkingFooterText">
    <vt:lpwstr>LIMITED SHARING</vt:lpwstr>
  </property>
</Properties>
</file>